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VEERTIGDAGENTIJD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D57537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Zij staan op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Vasten, dat woord kennen we,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we laten dat liefst over aan moslims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of aan vrouwen en mannen die willen diëten.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Vasten duurt voor christenen veertig dagen,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voldoende lang om er iets van mee te dragen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of om jezelf een beetje bij te sturen.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Een nieuwe levenshouding krijgen ...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dat is de grote uitdaging.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Dit jaar staan er drie vrouwen in de aandacht: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es-ES" w:eastAsia="en-US"/>
        </w:rPr>
        <w:t xml:space="preserve">de Colombiaanse Deyanira, Celia en Fanny, 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proofErr w:type="spellStart"/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Deyanira</w:t>
      </w:r>
      <w:proofErr w:type="spellEnd"/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probeert de boeren bewust te maken van hun rechten,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opdat zij hun grond niet zouden verkopen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aan suikerrietplantages of mijnbouwbedrijven.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Celia zorgt voor een burgerwacht in het dorp: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met ongewapend verzet en met massaprotest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wordt verhinderd dat gewapende groepen de inwoners intimideren.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Fanny is de groene factor: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zij doet aan biologische landbouw,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zorgt voor een fabriekje van organisch mest,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organiseert zadenbeurzen zodat de diversiteit behouden blijft.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Drie vrouwen die in hun gemeenschappen iets doen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lastRenderedPageBreak/>
        <w:t>waarvan iedereen beter wordt en niet alleen de grote bedrijven.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Drie vrouwen die zijn opgestaan.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Zij doen aan Broederlijk én Zusterlijk Delen.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Bij hen zien we dat het kan.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Waarvoor vinden wij het de moeite om op te staan?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Als in onze scholen ongezond wordt gegeten of gedronken ...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Als onze leerlingen en ook wij vastzitten aan allerlei schermen ...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Als er naast ons werk geen tijd meer is voor engagement ...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Als ook Hij opzij wordt gezet alsof Hij overbodig is ...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Sta op in de vasten.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Je hebt veertig dagen tijd 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om zelf en met anderen</w:t>
      </w:r>
    </w:p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een nieuwe levenshouding uit te proberen.</w:t>
      </w:r>
    </w:p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i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i/>
          <w:sz w:val="24"/>
          <w:szCs w:val="24"/>
          <w:lang w:val="nl-BE" w:eastAsia="en-US"/>
        </w:rPr>
        <w:t>Rik Renckens</w:t>
      </w:r>
      <w:bookmarkStart w:id="0" w:name="_GoBack"/>
      <w:bookmarkEnd w:id="0"/>
    </w:p>
    <w:sectPr w:rsidR="00D57537" w:rsidRPr="00D5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15AD7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36E85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82163-683D-4D7A-AF95-01ABCE8C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2016-01-22T15:29:00Z</dcterms:created>
  <dcterms:modified xsi:type="dcterms:W3CDTF">2016-01-22T15:29:00Z</dcterms:modified>
</cp:coreProperties>
</file>